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A34A" w14:textId="343B8884" w:rsidR="00672D5F" w:rsidRDefault="006B4FA4">
      <w:pPr>
        <w:jc w:val="center"/>
        <w:rPr>
          <w:rFonts w:ascii="Calibri" w:hAnsi="Calibri"/>
          <w:b/>
          <w:szCs w:val="24"/>
        </w:rPr>
      </w:pPr>
      <w:r>
        <w:rPr>
          <w:rFonts w:ascii="Calibri" w:hAnsi="Calibri"/>
          <w:b/>
          <w:szCs w:val="24"/>
        </w:rPr>
        <w:t>INFORMATIVA PER IL TRATTAMENTO DEI DATI PERSONALI</w:t>
      </w:r>
    </w:p>
    <w:p w14:paraId="0A37501D" w14:textId="77777777" w:rsidR="00672D5F" w:rsidRDefault="00672D5F" w:rsidP="0040693A">
      <w:pPr>
        <w:tabs>
          <w:tab w:val="decimal" w:pos="-1701"/>
          <w:tab w:val="left" w:pos="141"/>
          <w:tab w:val="right" w:pos="567"/>
        </w:tabs>
        <w:rPr>
          <w:rFonts w:ascii="Calibri" w:hAnsi="Calibri"/>
          <w:b/>
          <w:szCs w:val="24"/>
        </w:rPr>
      </w:pPr>
    </w:p>
    <w:p w14:paraId="5DAB6C7B" w14:textId="08045AE8" w:rsidR="00672D5F" w:rsidRDefault="006B4FA4" w:rsidP="004115D0">
      <w:pPr>
        <w:tabs>
          <w:tab w:val="left" w:pos="0"/>
        </w:tabs>
        <w:spacing w:before="1"/>
        <w:rPr>
          <w:rFonts w:ascii="Calibri" w:hAnsi="Calibri"/>
        </w:rPr>
      </w:pPr>
      <w:r>
        <w:rPr>
          <w:rFonts w:ascii="Calibri" w:hAnsi="Calibri"/>
          <w:b/>
          <w:bCs/>
          <w:u w:val="single"/>
        </w:rPr>
        <w:t>Titolare del trattamento</w:t>
      </w:r>
      <w:r>
        <w:rPr>
          <w:rFonts w:ascii="Calibri" w:hAnsi="Calibri"/>
        </w:rPr>
        <w:t>: tutti i trattamenti di dati personali a cui si riferisce la presente informativa sono effettuati dal Politecnico di Bari, come di seguito meglio esplicitato, in qualità di titolare del trattamento</w:t>
      </w:r>
      <w:r w:rsidR="00292A2D">
        <w:rPr>
          <w:rFonts w:ascii="Calibri" w:hAnsi="Calibri"/>
        </w:rPr>
        <w:t xml:space="preserve"> (in seguito, "Titolare")</w:t>
      </w:r>
      <w:r>
        <w:rPr>
          <w:rFonts w:ascii="Calibri" w:hAnsi="Calibri"/>
        </w:rPr>
        <w:t>, che La informa ai sensi dell’art. 13 Regolamento UE n. 2016/679 (in seguito, “GDPR”) che i Suoi dati saranno trattati con le modalità e per le finalità seguenti.</w:t>
      </w:r>
    </w:p>
    <w:p w14:paraId="02EB378F" w14:textId="4D940C34" w:rsidR="00672D5F" w:rsidRDefault="006B4FA4">
      <w:pPr>
        <w:rPr>
          <w:rStyle w:val="CollegamentoInternet"/>
          <w:rFonts w:ascii="Calibri" w:hAnsi="Calibri"/>
          <w:b/>
          <w:bCs/>
        </w:rPr>
      </w:pPr>
      <w:r>
        <w:rPr>
          <w:rFonts w:ascii="Calibri" w:eastAsia="Arial" w:hAnsi="Calibri"/>
        </w:rPr>
        <w:t xml:space="preserve">PEC: </w:t>
      </w:r>
      <w:hyperlink r:id="rId7">
        <w:r>
          <w:rPr>
            <w:rStyle w:val="CollegamentoInternet"/>
            <w:rFonts w:ascii="Calibri" w:hAnsi="Calibri"/>
            <w:b/>
            <w:bCs/>
          </w:rPr>
          <w:t>politecnico.di.bari@legalmail.it</w:t>
        </w:r>
      </w:hyperlink>
    </w:p>
    <w:p w14:paraId="43A512DD" w14:textId="77777777" w:rsidR="004115D0" w:rsidRPr="004115D0" w:rsidRDefault="004115D0">
      <w:pPr>
        <w:rPr>
          <w:rFonts w:ascii="Calibri" w:hAnsi="Calibri"/>
          <w:b/>
          <w:bCs/>
          <w:color w:val="0563C1"/>
          <w:u w:val="single"/>
        </w:rPr>
      </w:pPr>
    </w:p>
    <w:p w14:paraId="6A05A809" w14:textId="7E40BBA9" w:rsidR="00672D5F" w:rsidRDefault="006B4FA4">
      <w:pPr>
        <w:rPr>
          <w:rFonts w:ascii="Calibri" w:hAnsi="Calibri"/>
          <w:b/>
          <w:szCs w:val="24"/>
          <w:u w:val="single"/>
          <w:lang w:eastAsia="x-none"/>
        </w:rPr>
      </w:pPr>
      <w:r>
        <w:rPr>
          <w:rFonts w:ascii="Calibri" w:hAnsi="Calibri"/>
          <w:b/>
          <w:szCs w:val="24"/>
          <w:u w:val="single"/>
          <w:lang w:eastAsia="x-none"/>
        </w:rPr>
        <w:t>Responsabile della protezione dei dati personali</w:t>
      </w:r>
      <w:r w:rsidR="00A37EB8">
        <w:rPr>
          <w:rFonts w:ascii="Calibri" w:hAnsi="Calibri"/>
          <w:b/>
          <w:szCs w:val="24"/>
          <w:u w:val="single"/>
          <w:lang w:eastAsia="x-none"/>
        </w:rPr>
        <w:t>:</w:t>
      </w:r>
      <w:r w:rsidR="00A37EB8" w:rsidRPr="00A37EB8">
        <w:rPr>
          <w:rFonts w:ascii="Calibri" w:hAnsi="Calibri"/>
          <w:b/>
          <w:szCs w:val="24"/>
          <w:lang w:eastAsia="x-none"/>
        </w:rPr>
        <w:t xml:space="preserve"> i</w:t>
      </w:r>
      <w:r w:rsidRPr="00A37EB8">
        <w:rPr>
          <w:rFonts w:ascii="Calibri" w:hAnsi="Calibri"/>
        </w:rPr>
        <w:t>l</w:t>
      </w:r>
      <w:r>
        <w:rPr>
          <w:rFonts w:ascii="Calibri" w:hAnsi="Calibri"/>
        </w:rPr>
        <w:t xml:space="preserve"> Responsabile della protezione dei dati personali del Politecnico di Bari è reperibile al seguente indirizzo email:</w:t>
      </w:r>
      <w:r>
        <w:rPr>
          <w:b/>
          <w:bCs/>
        </w:rPr>
        <w:t xml:space="preserve"> </w:t>
      </w:r>
      <w:hyperlink r:id="rId8">
        <w:r>
          <w:rPr>
            <w:rStyle w:val="CollegamentoInternet"/>
            <w:rFonts w:ascii="Calibri" w:hAnsi="Calibri"/>
            <w:b/>
            <w:bCs/>
          </w:rPr>
          <w:t>rpd@poliba.it</w:t>
        </w:r>
      </w:hyperlink>
      <w:r>
        <w:rPr>
          <w:rFonts w:ascii="Calibri" w:hAnsi="Calibri"/>
        </w:rPr>
        <w:t xml:space="preserve">.   </w:t>
      </w:r>
    </w:p>
    <w:p w14:paraId="146C357D" w14:textId="77777777" w:rsidR="004115D0" w:rsidRPr="004115D0" w:rsidRDefault="004115D0">
      <w:pPr>
        <w:rPr>
          <w:rFonts w:ascii="Calibri" w:hAnsi="Calibri"/>
          <w:b/>
          <w:szCs w:val="24"/>
          <w:u w:val="single"/>
          <w:lang w:eastAsia="x-none"/>
        </w:rPr>
      </w:pPr>
    </w:p>
    <w:p w14:paraId="5A39BBE3" w14:textId="1F423D1B" w:rsidR="00672D5F" w:rsidRDefault="006B4FA4">
      <w:pPr>
        <w:rPr>
          <w:rFonts w:ascii="Calibri" w:hAnsi="Calibri"/>
          <w:szCs w:val="24"/>
        </w:rPr>
      </w:pPr>
      <w:r>
        <w:rPr>
          <w:rFonts w:ascii="Calibri" w:hAnsi="Calibri"/>
          <w:b/>
          <w:szCs w:val="24"/>
          <w:u w:val="single"/>
        </w:rPr>
        <w:t>Finalità del trattamento:</w:t>
      </w:r>
      <w:r>
        <w:rPr>
          <w:rFonts w:ascii="Calibri" w:hAnsi="Calibri"/>
          <w:szCs w:val="24"/>
        </w:rPr>
        <w:t xml:space="preserve"> il Titolare tratta i dati personali, identificativi (ad esempio, nome, cognome, ragione sociale, indirizzo, telefono, e-mail, riferimenti bancari e di pagamento) – in seguito "dati personali” o anche “dati”</w:t>
      </w:r>
      <w:r w:rsidR="0080515E">
        <w:rPr>
          <w:rFonts w:ascii="Calibri" w:hAnsi="Calibri"/>
          <w:szCs w:val="24"/>
        </w:rPr>
        <w:t xml:space="preserve"> - </w:t>
      </w:r>
      <w:r>
        <w:rPr>
          <w:rFonts w:ascii="Calibri" w:hAnsi="Calibri"/>
          <w:szCs w:val="24"/>
        </w:rPr>
        <w:t xml:space="preserve">da Lei comunicati per dare esecuzione ad un contratto in cui l'interessato è parte o per dare esecuzione a misure precontrattuali. </w:t>
      </w:r>
    </w:p>
    <w:p w14:paraId="01413262" w14:textId="31658D4E" w:rsidR="00672D5F" w:rsidRDefault="006B4FA4">
      <w:pPr>
        <w:rPr>
          <w:rFonts w:ascii="Calibri" w:hAnsi="Calibri"/>
          <w:szCs w:val="24"/>
        </w:rPr>
      </w:pPr>
      <w:r>
        <w:rPr>
          <w:rFonts w:ascii="Calibri" w:hAnsi="Calibri"/>
          <w:szCs w:val="24"/>
        </w:rPr>
        <w:t>Tutti i dati che vengono comunicati dagli interessati o che il Politecnico di Bari acquisisce da terzi, saranno utilizzati esclusivamente per la gestione dei rapporti contrattuali e pre-contrattuali con gli interessati, per adempiere ad obblighi delle normative sovranazionali, nazionali, regionali e regolamentari che disciplinano l’attività istituzionale dell’Ateno ed eventualmente per finalità di rilevanti interessi pubblici, connessi allo svolgimento dei rapporti. I motivi appena esposti costituiscono la base giuridica del relativo trattamento (cfr. art. 6 co. 1 lett. b, c ed e del GDPR, nonché art. 9 co. 2 lett. g del GDPR).</w:t>
      </w:r>
    </w:p>
    <w:p w14:paraId="41C8F396" w14:textId="77777777" w:rsidR="00672D5F" w:rsidRDefault="00672D5F">
      <w:pPr>
        <w:rPr>
          <w:rFonts w:ascii="Calibri" w:hAnsi="Calibri"/>
          <w:szCs w:val="24"/>
        </w:rPr>
      </w:pPr>
    </w:p>
    <w:p w14:paraId="04746F37" w14:textId="77777777" w:rsidR="00672D5F" w:rsidRDefault="006B4FA4">
      <w:pPr>
        <w:rPr>
          <w:rFonts w:ascii="Calibri" w:hAnsi="Calibri"/>
          <w:szCs w:val="24"/>
        </w:rPr>
      </w:pPr>
      <w:r>
        <w:rPr>
          <w:rFonts w:ascii="Calibri" w:hAnsi="Calibri"/>
          <w:b/>
          <w:szCs w:val="24"/>
          <w:u w:val="single"/>
        </w:rPr>
        <w:t>Descrizione del trattamento:</w:t>
      </w:r>
      <w:r>
        <w:rPr>
          <w:rFonts w:ascii="Calibri" w:hAnsi="Calibri"/>
          <w:b/>
          <w:szCs w:val="24"/>
        </w:rPr>
        <w:t xml:space="preserve"> </w:t>
      </w:r>
      <w:r>
        <w:rPr>
          <w:rFonts w:ascii="Calibri" w:hAnsi="Calibri"/>
          <w:szCs w:val="24"/>
        </w:rPr>
        <w:t>i dati personali sono trattati in modo lecito, corretto e trasparente nei confronti dell’interessato. Il dato è trattato per espletare la verifica (in fase precontrattuale o contrattuale) di posizioni giudiziarie, fiscali e di condotta di fornitori ed operatori economici che sono in rapporto con il Politecnico di Bari, al fine di:</w:t>
      </w:r>
    </w:p>
    <w:p w14:paraId="3AD126E4" w14:textId="77777777" w:rsidR="00672D5F" w:rsidRDefault="006B4FA4">
      <w:pPr>
        <w:rPr>
          <w:rFonts w:ascii="Calibri" w:hAnsi="Calibri"/>
          <w:szCs w:val="24"/>
        </w:rPr>
      </w:pPr>
      <w:r>
        <w:rPr>
          <w:rFonts w:ascii="Calibri" w:hAnsi="Calibri"/>
          <w:szCs w:val="24"/>
        </w:rPr>
        <w:t>- 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33BA4F2D" w14:textId="77777777" w:rsidR="00672D5F" w:rsidRDefault="006B4FA4">
      <w:pPr>
        <w:rPr>
          <w:rFonts w:ascii="Calibri" w:hAnsi="Calibri"/>
          <w:szCs w:val="24"/>
        </w:rPr>
      </w:pPr>
      <w:r>
        <w:rPr>
          <w:rFonts w:ascii="Calibri" w:hAnsi="Calibri"/>
          <w:szCs w:val="24"/>
        </w:rPr>
        <w:t>- svolgere le attività finalizzate alla valutazione dell'offerta presentata (economica e tecnica, quest'ultima, ove prevista) oltre che le attività finalizzate alla valutazione dell'anomalia dell'offerta (ove necessario);</w:t>
      </w:r>
    </w:p>
    <w:p w14:paraId="69A30004" w14:textId="77777777" w:rsidR="00672D5F" w:rsidRDefault="006B4FA4">
      <w:pPr>
        <w:rPr>
          <w:rFonts w:ascii="Calibri" w:hAnsi="Calibri"/>
          <w:szCs w:val="24"/>
        </w:rPr>
      </w:pPr>
      <w:r>
        <w:rPr>
          <w:rFonts w:ascii="Calibri" w:hAnsi="Calibri"/>
          <w:szCs w:val="24"/>
        </w:rPr>
        <w:t xml:space="preserve">- gestire il procedimento e le attività connesse (stipula del contratto, monitoraggio dei tempi del procedimento in affidamento, esecuzione del contratto); </w:t>
      </w:r>
    </w:p>
    <w:p w14:paraId="34225362" w14:textId="77777777" w:rsidR="00672D5F" w:rsidRDefault="006B4FA4">
      <w:pPr>
        <w:rPr>
          <w:rFonts w:ascii="Calibri" w:hAnsi="Calibri"/>
          <w:szCs w:val="24"/>
        </w:rPr>
      </w:pPr>
      <w:r>
        <w:rPr>
          <w:rFonts w:ascii="Calibri" w:hAnsi="Calibri"/>
          <w:szCs w:val="24"/>
        </w:rPr>
        <w:t xml:space="preserve">- gestire l'eventuale fase contenziosa. </w:t>
      </w:r>
    </w:p>
    <w:p w14:paraId="72A3D3EC" w14:textId="77777777" w:rsidR="00672D5F" w:rsidRDefault="00672D5F">
      <w:pPr>
        <w:rPr>
          <w:rFonts w:ascii="Calibri" w:hAnsi="Calibri"/>
          <w:szCs w:val="24"/>
          <w:lang w:eastAsia="x-none"/>
        </w:rPr>
      </w:pPr>
    </w:p>
    <w:p w14:paraId="6108447B" w14:textId="77777777" w:rsidR="00672D5F" w:rsidRDefault="006B4FA4">
      <w:pPr>
        <w:rPr>
          <w:rFonts w:ascii="Calibri" w:hAnsi="Calibri"/>
          <w:szCs w:val="24"/>
        </w:rPr>
      </w:pPr>
      <w:r>
        <w:rPr>
          <w:rFonts w:ascii="Calibri" w:hAnsi="Calibri"/>
          <w:b/>
          <w:szCs w:val="24"/>
          <w:u w:val="single"/>
        </w:rPr>
        <w:lastRenderedPageBreak/>
        <w:t>Natura dei dati Personali, dati personali relativi a condanne penali e reati. Quali sono i dati personali strettamente necessari per perseguire la finalità descritta:</w:t>
      </w:r>
      <w:r>
        <w:rPr>
          <w:rFonts w:ascii="Calibri" w:hAnsi="Calibri"/>
          <w:szCs w:val="24"/>
        </w:rPr>
        <w:t xml:space="preserve"> tutti i dati possono essere comunicati volontariamente dagli interessati, ovvero, per motivazioni strettamente ed esclusivamente connesse all’adempimento delle normative che disciplinano le attività del Politecnico di Bari,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43DC28FB" w14:textId="77777777" w:rsidR="00672D5F" w:rsidRDefault="006B4FA4">
      <w:pPr>
        <w:rPr>
          <w:rFonts w:ascii="Calibri" w:hAnsi="Calibri"/>
          <w:szCs w:val="24"/>
        </w:rPr>
      </w:pPr>
      <w:r>
        <w:rPr>
          <w:rFonts w:ascii="Calibri" w:hAnsi="Calibri"/>
          <w:szCs w:val="24"/>
        </w:rPr>
        <w:t>I dati detenuti dal Politecnico di Bari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Politecnico di Bari,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Politecnico di Bari comunica dati a terzi se ciò non è necessario per l’espresso adempimento ad obblighi normativi, per necessità contrattuali o per necessità di gestione.</w:t>
      </w:r>
    </w:p>
    <w:p w14:paraId="29D6B04F" w14:textId="02F579F5" w:rsidR="00672D5F" w:rsidRDefault="006B4FA4" w:rsidP="004115D0">
      <w:pPr>
        <w:spacing w:before="0" w:line="360" w:lineRule="auto"/>
        <w:rPr>
          <w:rFonts w:ascii="Calibri" w:hAnsi="Calibri"/>
          <w:szCs w:val="24"/>
        </w:rPr>
      </w:pPr>
      <w:r>
        <w:rPr>
          <w:rFonts w:ascii="Calibri" w:hAnsi="Calibri"/>
          <w:szCs w:val="24"/>
        </w:rPr>
        <w:t xml:space="preserve">Potrebbe rendersi necessaria la registrazione e/o conservazione di dati personali presenti nella documentazione inerente a: </w:t>
      </w:r>
    </w:p>
    <w:p w14:paraId="0A6959E7" w14:textId="01A47D3E"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Regolarità contributiva (Inarcassa)</w:t>
      </w:r>
    </w:p>
    <w:p w14:paraId="0D0B940D" w14:textId="0DB3773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Visure camerali (acquisiti tramite il sistema Verifiche PA); </w:t>
      </w:r>
    </w:p>
    <w:p w14:paraId="100C5B58" w14:textId="4FF9BE7B"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Certificato del Casellario Giudiziale integrale e Certificato dei carichi pendenti (riferiti ai soggetti indicati dall’art. 80, comma 3 del Codice), quest'ultimo da acquisire presso la Procura della Repubblica del luogo di residenza; Certificato dell’anagrafe delle sanzioni amministrative dipendenti da reato</w:t>
      </w:r>
      <w:r w:rsidR="004115D0">
        <w:rPr>
          <w:rFonts w:ascii="Calibri" w:hAnsi="Calibri"/>
          <w:szCs w:val="24"/>
        </w:rPr>
        <w:t>;</w:t>
      </w:r>
    </w:p>
    <w:p w14:paraId="12F40E89" w14:textId="192030BC"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Accertamenti sulla situazione societaria e personale delle controparti, Casellario ANAC, Banca Dati Servizio Contratti Pubblici, AVCpass; </w:t>
      </w:r>
    </w:p>
    <w:p w14:paraId="0E27B00A" w14:textId="4152F4B8"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Banca Dati Operatori Economici (Ministero delle Infrastrutture e dei Trasporti), quando sarà istituita; </w:t>
      </w:r>
    </w:p>
    <w:p w14:paraId="2BAC6FC9" w14:textId="7A84EE10"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Verifica regolarità fiscale (Agenzia delle Entrate); </w:t>
      </w:r>
    </w:p>
    <w:p w14:paraId="156A6281" w14:textId="3ADA6361" w:rsidR="00672D5F" w:rsidRPr="004115D0" w:rsidRDefault="006B4FA4" w:rsidP="004115D0">
      <w:pPr>
        <w:numPr>
          <w:ilvl w:val="0"/>
          <w:numId w:val="1"/>
        </w:numPr>
        <w:spacing w:before="0" w:line="360" w:lineRule="auto"/>
        <w:rPr>
          <w:rFonts w:ascii="Calibri" w:hAnsi="Calibri"/>
          <w:szCs w:val="24"/>
        </w:rPr>
      </w:pPr>
      <w:r>
        <w:rPr>
          <w:rFonts w:ascii="Calibri" w:hAnsi="Calibri"/>
          <w:szCs w:val="24"/>
        </w:rPr>
        <w:t xml:space="preserve">Impiego di lavoratori disabili (Provincia); </w:t>
      </w:r>
    </w:p>
    <w:p w14:paraId="4DFC45A6" w14:textId="631BAE12" w:rsidR="00672D5F" w:rsidRDefault="4D1442C5" w:rsidP="004115D0">
      <w:pPr>
        <w:numPr>
          <w:ilvl w:val="0"/>
          <w:numId w:val="1"/>
        </w:numPr>
        <w:spacing w:before="0" w:line="360" w:lineRule="auto"/>
        <w:rPr>
          <w:rFonts w:ascii="Calibri" w:hAnsi="Calibri"/>
        </w:rPr>
      </w:pPr>
      <w:r w:rsidRPr="4D1442C5">
        <w:rPr>
          <w:rFonts w:ascii="Calibri" w:hAnsi="Calibri"/>
        </w:rPr>
        <w:t>Iscrizione alla piattaforma telematica TUTTOGARE;</w:t>
      </w:r>
    </w:p>
    <w:p w14:paraId="20876B09" w14:textId="77777777" w:rsidR="00672D5F" w:rsidRDefault="006B4FA4" w:rsidP="004115D0">
      <w:pPr>
        <w:spacing w:before="0" w:line="360" w:lineRule="auto"/>
        <w:rPr>
          <w:rFonts w:ascii="Calibri" w:hAnsi="Calibri"/>
          <w:szCs w:val="24"/>
        </w:rPr>
      </w:pPr>
      <w:r>
        <w:rPr>
          <w:rFonts w:ascii="Calibri" w:hAnsi="Calibri"/>
          <w:szCs w:val="24"/>
        </w:rPr>
        <w:t xml:space="preserve"> </w:t>
      </w:r>
    </w:p>
    <w:p w14:paraId="60061E4C" w14:textId="12B69F85" w:rsidR="00672D5F" w:rsidRDefault="006B4FA4" w:rsidP="004115D0">
      <w:pPr>
        <w:spacing w:before="0" w:line="360" w:lineRule="auto"/>
        <w:rPr>
          <w:rFonts w:ascii="Calibri" w:hAnsi="Calibri"/>
          <w:szCs w:val="24"/>
        </w:rPr>
      </w:pPr>
      <w:r>
        <w:rPr>
          <w:rFonts w:ascii="Calibri" w:hAnsi="Calibri"/>
          <w:szCs w:val="24"/>
        </w:rPr>
        <w:t>Le verifiche di cui innanzi sono necessarie anche per i casi di avvalimento e/o subappalto e/o RTI (mandataria e mandanti) e/o reti di imprese.</w:t>
      </w:r>
    </w:p>
    <w:p w14:paraId="6271B2E6" w14:textId="77777777" w:rsidR="00672D5F" w:rsidRDefault="006B4FA4">
      <w:pPr>
        <w:rPr>
          <w:rFonts w:ascii="Calibri" w:hAnsi="Calibri"/>
          <w:b/>
          <w:szCs w:val="24"/>
          <w:u w:val="single"/>
        </w:rPr>
      </w:pPr>
      <w:r>
        <w:rPr>
          <w:rFonts w:ascii="Calibri" w:hAnsi="Calibri"/>
          <w:b/>
          <w:szCs w:val="24"/>
          <w:u w:val="single"/>
        </w:rPr>
        <w:lastRenderedPageBreak/>
        <w:t>Modalità per fornire l’informativa:</w:t>
      </w:r>
    </w:p>
    <w:p w14:paraId="229CB52B" w14:textId="77777777" w:rsidR="00672D5F" w:rsidRDefault="006B4FA4">
      <w:pPr>
        <w:rPr>
          <w:rFonts w:ascii="Calibri" w:hAnsi="Calibri"/>
          <w:szCs w:val="24"/>
        </w:rPr>
      </w:pPr>
      <w:r>
        <w:rPr>
          <w:rFonts w:ascii="Calibri" w:hAnsi="Calibri"/>
          <w:szCs w:val="24"/>
        </w:rPr>
        <w:t>La presente informativa viene resa a corredo della documentazione di gara predisposta.</w:t>
      </w:r>
    </w:p>
    <w:p w14:paraId="44EAFD9C" w14:textId="6D27A569" w:rsidR="00672D5F" w:rsidRDefault="006B4FA4">
      <w:pPr>
        <w:rPr>
          <w:rFonts w:ascii="Calibri" w:hAnsi="Calibri"/>
          <w:szCs w:val="24"/>
        </w:rPr>
      </w:pPr>
      <w:r>
        <w:rPr>
          <w:rFonts w:ascii="Calibri" w:hAnsi="Calibri"/>
          <w:szCs w:val="24"/>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12C38EC3" w14:textId="77777777" w:rsidR="00672D5F" w:rsidRDefault="006B4FA4">
      <w:pPr>
        <w:rPr>
          <w:rFonts w:ascii="Calibri" w:hAnsi="Calibri"/>
          <w:b/>
          <w:szCs w:val="24"/>
          <w:u w:val="single"/>
        </w:rPr>
      </w:pPr>
      <w:r>
        <w:rPr>
          <w:rFonts w:ascii="Calibri" w:hAnsi="Calibri"/>
          <w:b/>
          <w:szCs w:val="24"/>
          <w:u w:val="single"/>
        </w:rPr>
        <w:t>Periodo di conservazione dei dati:</w:t>
      </w:r>
    </w:p>
    <w:p w14:paraId="00D73A0E" w14:textId="77777777" w:rsidR="00672D5F" w:rsidRDefault="006B4FA4">
      <w:pPr>
        <w:rPr>
          <w:rFonts w:ascii="Calibri" w:hAnsi="Calibri"/>
          <w:szCs w:val="24"/>
        </w:rPr>
      </w:pPr>
      <w:r>
        <w:rPr>
          <w:rFonts w:ascii="Calibri" w:hAnsi="Calibri"/>
          <w:szCs w:val="24"/>
        </w:rPr>
        <w:t xml:space="preserve">Tutti i dati detenuti dal Politecnico di Bari vengono conservati solamente per il periodo necessario in base alle necessità gestionali ed agli obblighi normativi applicabili, nonché in conformità alle norme sulla conservazione della documentazione amministrativa. Poiché l’Ateneo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6F2B0DA2" w14:textId="77777777" w:rsidR="00672D5F" w:rsidRDefault="006B4FA4">
      <w:pPr>
        <w:rPr>
          <w:rFonts w:ascii="Calibri" w:hAnsi="Calibri"/>
          <w:b/>
          <w:szCs w:val="24"/>
          <w:u w:val="single"/>
        </w:rPr>
      </w:pPr>
      <w:r>
        <w:rPr>
          <w:rFonts w:ascii="Calibri" w:hAnsi="Calibri"/>
          <w:b/>
          <w:szCs w:val="24"/>
          <w:u w:val="single"/>
        </w:rPr>
        <w:t>Modalità di trattamento:</w:t>
      </w:r>
    </w:p>
    <w:p w14:paraId="3656B9AB" w14:textId="5446669C" w:rsidR="00672D5F" w:rsidRDefault="006B4FA4">
      <w:pPr>
        <w:rPr>
          <w:rFonts w:ascii="Calibri" w:hAnsi="Calibri"/>
          <w:szCs w:val="24"/>
        </w:rPr>
      </w:pPr>
      <w:r>
        <w:rPr>
          <w:rFonts w:ascii="Calibri" w:hAnsi="Calibri"/>
          <w:szCs w:val="24"/>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77010999" w14:textId="77777777" w:rsidR="00672D5F" w:rsidRDefault="006B4FA4">
      <w:pPr>
        <w:rPr>
          <w:rFonts w:ascii="Calibri" w:hAnsi="Calibri"/>
          <w:b/>
          <w:szCs w:val="24"/>
          <w:u w:val="single"/>
        </w:rPr>
      </w:pPr>
      <w:r>
        <w:rPr>
          <w:rFonts w:ascii="Calibri" w:hAnsi="Calibri"/>
          <w:b/>
          <w:szCs w:val="24"/>
          <w:u w:val="single"/>
        </w:rPr>
        <w:t>Accesso ai dati:</w:t>
      </w:r>
    </w:p>
    <w:p w14:paraId="692ABB4A" w14:textId="77777777" w:rsidR="00672D5F" w:rsidRDefault="006B4FA4">
      <w:pPr>
        <w:rPr>
          <w:rFonts w:ascii="Calibri" w:hAnsi="Calibri"/>
          <w:szCs w:val="24"/>
        </w:rPr>
      </w:pPr>
      <w:r>
        <w:rPr>
          <w:rFonts w:ascii="Calibri" w:hAnsi="Calibri"/>
          <w:szCs w:val="24"/>
        </w:rPr>
        <w:t xml:space="preserve">I dati personali dell'Operatore Economico a cui la presente informativa è rivolta potranno essere resi accessibili a dipendenti e collaboratori del Politecnico di Bari nella loro qualità di incaricati e/o responsabili interni del trattamento e/o amministratori di sistema. </w:t>
      </w:r>
    </w:p>
    <w:p w14:paraId="1FBF3C3B" w14:textId="77777777" w:rsidR="00672D5F" w:rsidRDefault="006B4FA4">
      <w:pPr>
        <w:rPr>
          <w:rFonts w:ascii="Calibri" w:hAnsi="Calibri"/>
          <w:b/>
          <w:szCs w:val="24"/>
          <w:u w:val="single"/>
        </w:rPr>
      </w:pPr>
      <w:r>
        <w:rPr>
          <w:rFonts w:ascii="Calibri" w:hAnsi="Calibri"/>
          <w:b/>
          <w:szCs w:val="24"/>
          <w:u w:val="single"/>
        </w:rPr>
        <w:t>Trasferimento dati:</w:t>
      </w:r>
    </w:p>
    <w:p w14:paraId="19046C04" w14:textId="77777777" w:rsidR="00672D5F" w:rsidRDefault="006B4FA4">
      <w:pPr>
        <w:rPr>
          <w:rFonts w:ascii="Calibri" w:hAnsi="Calibri"/>
          <w:szCs w:val="24"/>
        </w:rPr>
      </w:pPr>
      <w:r>
        <w:rPr>
          <w:rFonts w:ascii="Calibri" w:hAnsi="Calibri"/>
          <w:szCs w:val="24"/>
        </w:rPr>
        <w:t xml:space="preserve">I dati personali sono conservati su server ubicati all’interno dell’Unione Europea. </w:t>
      </w:r>
    </w:p>
    <w:p w14:paraId="2AE234C7" w14:textId="77777777" w:rsidR="00672D5F" w:rsidRDefault="006B4FA4">
      <w:pPr>
        <w:rPr>
          <w:rFonts w:ascii="Calibri" w:hAnsi="Calibri"/>
          <w:szCs w:val="24"/>
        </w:rPr>
      </w:pPr>
      <w:r>
        <w:rPr>
          <w:rFonts w:ascii="Calibri" w:hAnsi="Calibri"/>
          <w:szCs w:val="24"/>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28C3A93D" w14:textId="77777777" w:rsidR="00ED5C0A" w:rsidRDefault="00ED5C0A">
      <w:pPr>
        <w:rPr>
          <w:rFonts w:ascii="Calibri" w:hAnsi="Calibri"/>
          <w:szCs w:val="24"/>
        </w:rPr>
      </w:pPr>
    </w:p>
    <w:p w14:paraId="3EC74F57" w14:textId="77777777" w:rsidR="00ED5C0A" w:rsidRDefault="00ED5C0A">
      <w:pPr>
        <w:rPr>
          <w:rFonts w:ascii="Calibri" w:hAnsi="Calibri"/>
          <w:szCs w:val="24"/>
        </w:rPr>
      </w:pPr>
    </w:p>
    <w:p w14:paraId="48A099EE" w14:textId="77777777" w:rsidR="00672D5F" w:rsidRDefault="006B4FA4">
      <w:pPr>
        <w:rPr>
          <w:rFonts w:ascii="Calibri" w:hAnsi="Calibri"/>
          <w:szCs w:val="24"/>
        </w:rPr>
      </w:pPr>
      <w:r>
        <w:rPr>
          <w:rFonts w:ascii="Calibri" w:hAnsi="Calibri"/>
          <w:b/>
          <w:szCs w:val="24"/>
          <w:u w:val="single"/>
        </w:rPr>
        <w:lastRenderedPageBreak/>
        <w:t>Natura del conferimento dei dati e conseguenze del rifiuto di rispondere</w:t>
      </w:r>
      <w:r>
        <w:rPr>
          <w:rFonts w:ascii="Calibri" w:hAnsi="Calibri"/>
          <w:szCs w:val="24"/>
        </w:rPr>
        <w:t>:</w:t>
      </w:r>
    </w:p>
    <w:p w14:paraId="15C773FE" w14:textId="77777777" w:rsidR="00672D5F" w:rsidRDefault="006B4FA4">
      <w:pPr>
        <w:rPr>
          <w:rFonts w:ascii="Calibri" w:hAnsi="Calibri"/>
          <w:szCs w:val="24"/>
        </w:rPr>
      </w:pPr>
      <w:r>
        <w:rPr>
          <w:rFonts w:ascii="Calibri" w:hAnsi="Calibri"/>
          <w:szCs w:val="24"/>
        </w:rPr>
        <w:t xml:space="preserve">Tutti i dati richiesti all’interessato sono necessari per la gestione del rapporto contrattuale e/o pre-contrattuale e/o in quanto la loro acquisizione è prevista dalle normative che regolano tale rapporto. Pertanto, la mancata comunicazione dei dati richiesti durante tutto lo svolgimento del rapporto contrattuale e/o precontrattuale potrebbe causare: l’impossibilità di costituire il rapporto contrattuale stesso, l’interruzione del rapporto, il risarcimento del danno o lo svolgimento di ulteriori specifici trattamenti giustificati dal legittimo interesse del Politecnico di Bari come in precedenza indicato. </w:t>
      </w:r>
    </w:p>
    <w:p w14:paraId="6EE59F89" w14:textId="77777777" w:rsidR="00843E1D" w:rsidRDefault="00843E1D" w:rsidP="00843E1D">
      <w:pPr>
        <w:rPr>
          <w:rFonts w:ascii="Calibri" w:hAnsi="Calibri"/>
          <w:szCs w:val="24"/>
        </w:rPr>
      </w:pPr>
      <w:r>
        <w:rPr>
          <w:rFonts w:ascii="Calibri" w:hAnsi="Calibri"/>
          <w:b/>
          <w:szCs w:val="24"/>
          <w:u w:val="single"/>
        </w:rPr>
        <w:t>Diritti dell’interessato:</w:t>
      </w:r>
      <w:r>
        <w:rPr>
          <w:rFonts w:ascii="Calibri" w:hAnsi="Calibri"/>
          <w:szCs w:val="24"/>
        </w:rPr>
        <w:t xml:space="preserve"> </w:t>
      </w:r>
    </w:p>
    <w:p w14:paraId="20FF34AD" w14:textId="77777777" w:rsidR="00783463" w:rsidRDefault="00843E1D" w:rsidP="00843E1D">
      <w:pPr>
        <w:rPr>
          <w:rFonts w:ascii="Calibri" w:hAnsi="Calibri"/>
          <w:szCs w:val="24"/>
        </w:rPr>
      </w:pPr>
      <w:r w:rsidRPr="008C3AF4">
        <w:rPr>
          <w:rFonts w:ascii="Calibri" w:hAnsi="Calibri"/>
          <w:szCs w:val="24"/>
        </w:rPr>
        <w:t>Nella Sua qualità di interessato al trattamento, Lei ha diritto di richiedere</w:t>
      </w:r>
      <w:r w:rsidR="00783463">
        <w:rPr>
          <w:rFonts w:ascii="Calibri" w:hAnsi="Calibri"/>
          <w:szCs w:val="24"/>
        </w:rPr>
        <w:t xml:space="preserve"> al Politecnico di Bari</w:t>
      </w:r>
      <w:r w:rsidRPr="008C3AF4">
        <w:rPr>
          <w:rFonts w:ascii="Calibri" w:hAnsi="Calibri"/>
          <w:szCs w:val="24"/>
        </w:rPr>
        <w:t>, quale Titolare del trattamento, ai sensi degli artt.15, 16, 17, 18, 19 e 21 del GDPR:</w:t>
      </w:r>
    </w:p>
    <w:p w14:paraId="7A262AC0" w14:textId="6BEDE88C" w:rsidR="00843E1D" w:rsidRDefault="00843E1D" w:rsidP="00843E1D">
      <w:pPr>
        <w:rPr>
          <w:rFonts w:ascii="Calibri" w:hAnsi="Calibri"/>
          <w:szCs w:val="24"/>
        </w:rPr>
      </w:pPr>
      <w:r w:rsidRPr="008C3AF4">
        <w:rPr>
          <w:rFonts w:ascii="Calibri" w:hAnsi="Calibri"/>
          <w:szCs w:val="24"/>
        </w:rPr>
        <w:t>• l'accesso ai propri dati personali ed a tutte le informazioni di cui all’art.15 del GDPR;</w:t>
      </w:r>
    </w:p>
    <w:p w14:paraId="2542FBD1" w14:textId="77777777" w:rsidR="00843E1D" w:rsidRDefault="00843E1D" w:rsidP="00843E1D">
      <w:pPr>
        <w:rPr>
          <w:rFonts w:ascii="Calibri" w:hAnsi="Calibri"/>
          <w:szCs w:val="24"/>
        </w:rPr>
      </w:pPr>
      <w:r w:rsidRPr="008C3AF4">
        <w:rPr>
          <w:rFonts w:ascii="Calibri" w:hAnsi="Calibri"/>
          <w:szCs w:val="24"/>
        </w:rPr>
        <w:t>• la rettifica dei propri dati personali inesatti e l’integrazione di quelli incompleti;</w:t>
      </w:r>
    </w:p>
    <w:p w14:paraId="15C34257" w14:textId="05B6A5A2" w:rsidR="00843E1D" w:rsidRDefault="00843E1D" w:rsidP="00843E1D">
      <w:pPr>
        <w:rPr>
          <w:rFonts w:ascii="Calibri" w:hAnsi="Calibri"/>
          <w:szCs w:val="24"/>
        </w:rPr>
      </w:pPr>
      <w:r w:rsidRPr="008C3AF4">
        <w:rPr>
          <w:rFonts w:ascii="Calibri" w:hAnsi="Calibri"/>
          <w:szCs w:val="24"/>
        </w:rPr>
        <w:t>• la cancellazione dei propri dati, fatta eccezione per quelli contenuti in atti che devono essere obbligatoriamente conservati dall’</w:t>
      </w:r>
      <w:r w:rsidR="005B048C">
        <w:rPr>
          <w:rFonts w:ascii="Calibri" w:hAnsi="Calibri"/>
          <w:szCs w:val="24"/>
        </w:rPr>
        <w:t>Ateneo</w:t>
      </w:r>
      <w:r w:rsidRPr="008C3AF4">
        <w:rPr>
          <w:rFonts w:ascii="Calibri" w:hAnsi="Calibri"/>
          <w:szCs w:val="24"/>
        </w:rPr>
        <w:t xml:space="preserve"> e salvo che sussista un motivo legittimo prevalente per procedere al trattamento;</w:t>
      </w:r>
    </w:p>
    <w:p w14:paraId="7ED4CD08" w14:textId="77777777" w:rsidR="00843E1D" w:rsidRDefault="00843E1D" w:rsidP="00843E1D">
      <w:pPr>
        <w:rPr>
          <w:rFonts w:ascii="Calibri" w:hAnsi="Calibri"/>
          <w:szCs w:val="24"/>
        </w:rPr>
      </w:pPr>
      <w:r w:rsidRPr="008C3AF4">
        <w:rPr>
          <w:rFonts w:ascii="Calibri" w:hAnsi="Calibri"/>
          <w:szCs w:val="24"/>
        </w:rPr>
        <w:t>• la limitazione del trattamento nelle ipotesi di cui all’art.18 del GDPR;</w:t>
      </w:r>
    </w:p>
    <w:p w14:paraId="44CAAC69" w14:textId="77777777" w:rsidR="00843E1D" w:rsidRDefault="00843E1D" w:rsidP="00843E1D">
      <w:pPr>
        <w:rPr>
          <w:rFonts w:ascii="Calibri" w:hAnsi="Calibri"/>
          <w:szCs w:val="24"/>
        </w:rPr>
      </w:pPr>
      <w:r w:rsidRPr="008C3AF4">
        <w:rPr>
          <w:rFonts w:ascii="Calibri" w:hAnsi="Calibri"/>
          <w:szCs w:val="24"/>
        </w:rPr>
        <w:t>La S.V. ha altresì il diritto:</w:t>
      </w:r>
    </w:p>
    <w:p w14:paraId="2E44FF67" w14:textId="77777777" w:rsidR="00843E1D" w:rsidRDefault="00843E1D" w:rsidP="00843E1D">
      <w:pPr>
        <w:rPr>
          <w:rFonts w:ascii="Calibri" w:hAnsi="Calibri"/>
          <w:szCs w:val="24"/>
        </w:rPr>
      </w:pPr>
      <w:r w:rsidRPr="008C3AF4">
        <w:rPr>
          <w:rFonts w:ascii="Calibri" w:hAnsi="Calibri"/>
          <w:szCs w:val="24"/>
        </w:rPr>
        <w:t>• di opporsi al trattamento dei propri dati personali o a qualsiasi processo decisionale automatizzato (compreso la profilazione), fermo quanto previsto con riguardo alla necessità ed obbligatorietà del trattamento ai fini dell’instaurazione del rapporto;</w:t>
      </w:r>
    </w:p>
    <w:p w14:paraId="2806E24B" w14:textId="77777777" w:rsidR="00843E1D" w:rsidRDefault="00843E1D" w:rsidP="00843E1D">
      <w:pPr>
        <w:rPr>
          <w:rFonts w:ascii="Calibri" w:hAnsi="Calibri"/>
          <w:szCs w:val="24"/>
        </w:rPr>
      </w:pPr>
      <w:r w:rsidRPr="008C3AF4">
        <w:rPr>
          <w:rFonts w:ascii="Calibri" w:hAnsi="Calibri"/>
          <w:szCs w:val="24"/>
        </w:rPr>
        <w:t>• di revocare il consenso eventualmente prestato per i trattamenti non obbligatori dei dati, senza con ciò pregiudicare la liceità del trattamento basata sul consenso prestato prima della revoca.</w:t>
      </w:r>
    </w:p>
    <w:p w14:paraId="6B763EB0" w14:textId="77777777" w:rsidR="00871301" w:rsidRDefault="00871301" w:rsidP="00871301">
      <w:pPr>
        <w:rPr>
          <w:rFonts w:ascii="Calibri" w:hAnsi="Calibri"/>
          <w:szCs w:val="24"/>
        </w:rPr>
      </w:pPr>
      <w:r>
        <w:rPr>
          <w:rFonts w:ascii="Calibri" w:hAnsi="Calibri"/>
          <w:b/>
          <w:szCs w:val="24"/>
          <w:u w:val="single"/>
        </w:rPr>
        <w:t>Modalità di esercizio dei diritti</w:t>
      </w:r>
      <w:r>
        <w:rPr>
          <w:rFonts w:ascii="Calibri" w:hAnsi="Calibri"/>
          <w:szCs w:val="24"/>
        </w:rPr>
        <w:t>:</w:t>
      </w:r>
    </w:p>
    <w:p w14:paraId="324FC459" w14:textId="4C284BA3" w:rsidR="00871301" w:rsidRDefault="00871301" w:rsidP="00871301">
      <w:pPr>
        <w:rPr>
          <w:rFonts w:ascii="Calibri" w:hAnsi="Calibri"/>
          <w:b/>
          <w:bCs/>
          <w:u w:val="single"/>
        </w:rPr>
      </w:pPr>
      <w:r>
        <w:rPr>
          <w:rFonts w:ascii="Calibri" w:hAnsi="Calibri"/>
        </w:rPr>
        <w:t>L’interessato potrà</w:t>
      </w:r>
      <w:r w:rsidR="00283C88">
        <w:rPr>
          <w:rFonts w:ascii="Calibri" w:hAnsi="Calibri"/>
        </w:rPr>
        <w:t>,</w:t>
      </w:r>
      <w:r>
        <w:rPr>
          <w:rFonts w:ascii="Calibri" w:hAnsi="Calibri"/>
        </w:rPr>
        <w:t xml:space="preserve"> in qualsiasi momento</w:t>
      </w:r>
      <w:r w:rsidR="00283C88">
        <w:rPr>
          <w:rFonts w:ascii="Calibri" w:hAnsi="Calibri"/>
        </w:rPr>
        <w:t>,</w:t>
      </w:r>
      <w:r>
        <w:rPr>
          <w:rFonts w:ascii="Calibri" w:hAnsi="Calibri"/>
        </w:rPr>
        <w:t xml:space="preserve"> esercitare i diritti </w:t>
      </w:r>
      <w:r w:rsidR="00283C88">
        <w:rPr>
          <w:rFonts w:ascii="Calibri" w:hAnsi="Calibri"/>
        </w:rPr>
        <w:t xml:space="preserve">di cui sopra </w:t>
      </w:r>
      <w:r>
        <w:rPr>
          <w:rFonts w:ascii="Calibri" w:hAnsi="Calibri"/>
        </w:rPr>
        <w:t>inviando comunicazione al Responsabile della Protezione dei Dati all’indirizzo</w:t>
      </w:r>
      <w:r w:rsidR="00283C88">
        <w:rPr>
          <w:rFonts w:ascii="Calibri" w:hAnsi="Calibri"/>
        </w:rPr>
        <w:t xml:space="preserve"> e-mail</w:t>
      </w:r>
      <w:r>
        <w:rPr>
          <w:rFonts w:ascii="Calibri" w:hAnsi="Calibri"/>
        </w:rPr>
        <w:t xml:space="preserve"> </w:t>
      </w:r>
      <w:hyperlink r:id="rId9">
        <w:r>
          <w:rPr>
            <w:rStyle w:val="CollegamentoInternet"/>
            <w:rFonts w:ascii="Calibri" w:hAnsi="Calibri"/>
            <w:b/>
            <w:bCs/>
          </w:rPr>
          <w:t>rpd@poliba.it</w:t>
        </w:r>
      </w:hyperlink>
      <w:r>
        <w:rPr>
          <w:rFonts w:ascii="Calibri" w:hAnsi="Calibri"/>
          <w:b/>
          <w:bCs/>
          <w:u w:val="single"/>
        </w:rPr>
        <w:t>.</w:t>
      </w:r>
    </w:p>
    <w:p w14:paraId="430E63A8" w14:textId="77777777" w:rsidR="00672D5F" w:rsidRDefault="006B4FA4">
      <w:pPr>
        <w:rPr>
          <w:rFonts w:ascii="Calibri" w:hAnsi="Calibri"/>
          <w:b/>
          <w:szCs w:val="24"/>
          <w:u w:val="single"/>
        </w:rPr>
      </w:pPr>
      <w:r>
        <w:rPr>
          <w:rFonts w:ascii="Calibri" w:hAnsi="Calibri"/>
          <w:b/>
          <w:szCs w:val="24"/>
          <w:u w:val="single"/>
        </w:rPr>
        <w:t>Facoltà di reclamo:</w:t>
      </w:r>
    </w:p>
    <w:p w14:paraId="5C07EB98" w14:textId="34F0F61C" w:rsidR="00672D5F" w:rsidRDefault="006B4FA4">
      <w:pPr>
        <w:rPr>
          <w:rFonts w:ascii="Calibri" w:hAnsi="Calibri"/>
          <w:szCs w:val="24"/>
        </w:rPr>
      </w:pPr>
      <w:r>
        <w:rPr>
          <w:rFonts w:ascii="Calibri" w:hAnsi="Calibri"/>
          <w:szCs w:val="24"/>
        </w:rPr>
        <w:t xml:space="preserve">La normativa stabilisce il diritto per chiunque di presentare reclamo all’Autorità nazionale di controllo che in Italia è costituita dal Garante per la Protezione dei Dati Personali (www.garanteprivacy.it). </w:t>
      </w:r>
    </w:p>
    <w:p w14:paraId="34342CA2" w14:textId="77777777" w:rsidR="00A37EB8" w:rsidRPr="00A37EB8" w:rsidRDefault="00A37EB8">
      <w:pPr>
        <w:rPr>
          <w:rFonts w:ascii="Calibri" w:hAnsi="Calibri"/>
          <w:b/>
          <w:bCs/>
          <w:szCs w:val="24"/>
          <w:u w:val="single"/>
        </w:rPr>
      </w:pPr>
      <w:r w:rsidRPr="00A37EB8">
        <w:rPr>
          <w:rFonts w:ascii="Calibri" w:hAnsi="Calibri"/>
          <w:b/>
          <w:bCs/>
          <w:szCs w:val="24"/>
          <w:u w:val="single"/>
        </w:rPr>
        <w:t xml:space="preserve">Obbligatorietà o meno del conferimento dei </w:t>
      </w:r>
      <w:proofErr w:type="gramStart"/>
      <w:r w:rsidRPr="00A37EB8">
        <w:rPr>
          <w:rFonts w:ascii="Calibri" w:hAnsi="Calibri"/>
          <w:b/>
          <w:bCs/>
          <w:szCs w:val="24"/>
          <w:u w:val="single"/>
        </w:rPr>
        <w:t>dati</w:t>
      </w:r>
      <w:proofErr w:type="gramEnd"/>
      <w:r w:rsidRPr="00A37EB8">
        <w:rPr>
          <w:rFonts w:ascii="Calibri" w:hAnsi="Calibri"/>
          <w:b/>
          <w:bCs/>
          <w:szCs w:val="24"/>
          <w:u w:val="single"/>
        </w:rPr>
        <w:t xml:space="preserve"> Il conferimento dei dati personali</w:t>
      </w:r>
    </w:p>
    <w:p w14:paraId="56A5F8A5" w14:textId="23577161" w:rsidR="00783463" w:rsidRDefault="00A37EB8">
      <w:pPr>
        <w:rPr>
          <w:rFonts w:ascii="Calibri" w:hAnsi="Calibri"/>
          <w:szCs w:val="24"/>
        </w:rPr>
      </w:pPr>
      <w:r w:rsidRPr="00A37EB8">
        <w:rPr>
          <w:rFonts w:ascii="Calibri" w:hAnsi="Calibri"/>
          <w:szCs w:val="24"/>
        </w:rPr>
        <w:t xml:space="preserve">è obbligatorio per partecipare alla procedura di scelta del contraente, per proporre una manifestazione di interesse, per procedere alla stipula di contratti e convenzioni con </w:t>
      </w:r>
      <w:r w:rsidR="00781AE0">
        <w:rPr>
          <w:rFonts w:ascii="Calibri" w:hAnsi="Calibri"/>
          <w:szCs w:val="24"/>
        </w:rPr>
        <w:t>il Politecnico di Bari.</w:t>
      </w:r>
    </w:p>
    <w:p w14:paraId="4B99056E" w14:textId="31105C76" w:rsidR="00672D5F" w:rsidRPr="00781AE0" w:rsidRDefault="00672D5F" w:rsidP="00781AE0">
      <w:pPr>
        <w:rPr>
          <w:rFonts w:ascii="Calibri" w:hAnsi="Calibri"/>
          <w:szCs w:val="24"/>
        </w:rPr>
      </w:pPr>
    </w:p>
    <w:p w14:paraId="1299C43A" w14:textId="77777777" w:rsidR="00672D5F" w:rsidRDefault="00672D5F"/>
    <w:p w14:paraId="4DDBEF00" w14:textId="77777777" w:rsidR="00672D5F" w:rsidRDefault="00672D5F"/>
    <w:sectPr w:rsidR="00672D5F">
      <w:headerReference w:type="default" r:id="rId10"/>
      <w:footerReference w:type="default" r:id="rId11"/>
      <w:pgSz w:w="11906" w:h="16838"/>
      <w:pgMar w:top="1417" w:right="1134" w:bottom="1134" w:left="1134"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C4DEFD" w14:textId="77777777" w:rsidR="0022030F" w:rsidRDefault="006B4FA4">
      <w:pPr>
        <w:spacing w:before="0"/>
      </w:pPr>
      <w:r>
        <w:separator/>
      </w:r>
    </w:p>
  </w:endnote>
  <w:endnote w:type="continuationSeparator" w:id="0">
    <w:p w14:paraId="745A2B39" w14:textId="77777777" w:rsidR="0022030F" w:rsidRDefault="006B4F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FD184" w14:textId="77777777" w:rsidR="00672D5F" w:rsidRDefault="006B4FA4">
    <w:pPr>
      <w:pStyle w:val="Pidipagina"/>
      <w:jc w:val="right"/>
    </w:pPr>
    <w:r>
      <w:fldChar w:fldCharType="begin"/>
    </w:r>
    <w:r>
      <w:instrText>PAGE</w:instrText>
    </w:r>
    <w:r>
      <w:fldChar w:fldCharType="separate"/>
    </w:r>
    <w:r>
      <w:t>5</w:t>
    </w:r>
    <w:r>
      <w:fldChar w:fldCharType="end"/>
    </w:r>
  </w:p>
  <w:p w14:paraId="0FB78278" w14:textId="77777777" w:rsidR="00672D5F" w:rsidRDefault="00672D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C5CDC" w14:textId="77777777" w:rsidR="0022030F" w:rsidRDefault="006B4FA4">
      <w:pPr>
        <w:spacing w:before="0"/>
      </w:pPr>
      <w:r>
        <w:separator/>
      </w:r>
    </w:p>
  </w:footnote>
  <w:footnote w:type="continuationSeparator" w:id="0">
    <w:p w14:paraId="35459F4E" w14:textId="77777777" w:rsidR="0022030F" w:rsidRDefault="006B4F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1D779" w14:textId="77777777" w:rsidR="00672D5F" w:rsidRDefault="006B4FA4">
    <w:pPr>
      <w:pStyle w:val="Intestazione"/>
      <w:jc w:val="center"/>
    </w:pPr>
    <w:r>
      <w:rPr>
        <w:noProof/>
      </w:rPr>
      <w:drawing>
        <wp:inline distT="0" distB="0" distL="0" distR="0" wp14:anchorId="37166554" wp14:editId="07777777">
          <wp:extent cx="1533525" cy="644525"/>
          <wp:effectExtent l="0" t="0" r="0" b="0"/>
          <wp:docPr id="212139898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1533525" cy="644525"/>
                  </a:xfrm>
                  <a:prstGeom prst="rect">
                    <a:avLst/>
                  </a:prstGeom>
                  <a:noFill/>
                  <a:ln w="9525">
                    <a:noFill/>
                    <a:miter lim="800000"/>
                    <a:headEnd/>
                    <a:tailEnd/>
                  </a:ln>
                </pic:spPr>
              </pic:pic>
            </a:graphicData>
          </a:graphic>
        </wp:inline>
      </w:drawing>
    </w:r>
  </w:p>
  <w:p w14:paraId="3CF2D8B6" w14:textId="77777777" w:rsidR="00672D5F" w:rsidRDefault="00672D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FD0413"/>
    <w:multiLevelType w:val="multilevel"/>
    <w:tmpl w:val="FF78623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69721A44"/>
    <w:multiLevelType w:val="multilevel"/>
    <w:tmpl w:val="B25024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38597502">
    <w:abstractNumId w:val="1"/>
  </w:num>
  <w:num w:numId="2" w16cid:durableId="61394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6AA60FA"/>
    <w:rsid w:val="000C3206"/>
    <w:rsid w:val="0022030F"/>
    <w:rsid w:val="00283C88"/>
    <w:rsid w:val="00285A33"/>
    <w:rsid w:val="00292A2D"/>
    <w:rsid w:val="0040693A"/>
    <w:rsid w:val="004115D0"/>
    <w:rsid w:val="005B048C"/>
    <w:rsid w:val="006673D8"/>
    <w:rsid w:val="00672D5F"/>
    <w:rsid w:val="006B4FA4"/>
    <w:rsid w:val="007430E0"/>
    <w:rsid w:val="00781AE0"/>
    <w:rsid w:val="00783463"/>
    <w:rsid w:val="00797012"/>
    <w:rsid w:val="0080515E"/>
    <w:rsid w:val="00843E1D"/>
    <w:rsid w:val="00871301"/>
    <w:rsid w:val="008C3AF4"/>
    <w:rsid w:val="008F43DB"/>
    <w:rsid w:val="00A37EB8"/>
    <w:rsid w:val="00BF47FB"/>
    <w:rsid w:val="00E302C0"/>
    <w:rsid w:val="00ED5C0A"/>
    <w:rsid w:val="26AA60FA"/>
    <w:rsid w:val="30FD8987"/>
    <w:rsid w:val="4D1442C5"/>
    <w:rsid w:val="7F159D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4E2E1"/>
  <w15:docId w15:val="{1E43B115-9D7E-45AF-B900-6EDA091A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A2F"/>
    <w:pPr>
      <w:suppressAutoHyphens/>
      <w:spacing w:before="120" w:line="240" w:lineRule="auto"/>
      <w:jc w:val="both"/>
    </w:pPr>
    <w:rPr>
      <w:rFonts w:ascii="Arial" w:eastAsia="Times New Roman" w:hAnsi="Arial" w:cs="Times New Roman"/>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Pr>
      <w:color w:val="0563C1"/>
      <w:u w:val="single"/>
    </w:rPr>
  </w:style>
  <w:style w:type="character" w:customStyle="1" w:styleId="CorpodeltestoCarattere1">
    <w:name w:val="Corpo del testo Carattere1"/>
    <w:uiPriority w:val="99"/>
    <w:semiHidden/>
    <w:locked/>
    <w:rsid w:val="00E53A48"/>
    <w:rPr>
      <w:rFonts w:cs="Times New Roman"/>
      <w:sz w:val="20"/>
      <w:szCs w:val="20"/>
    </w:rPr>
  </w:style>
  <w:style w:type="character" w:customStyle="1" w:styleId="CorpotestoCarattere">
    <w:name w:val="Corpo testo Carattere"/>
    <w:basedOn w:val="Carpredefinitoparagrafo"/>
    <w:link w:val="Corpodeltesto"/>
    <w:uiPriority w:val="99"/>
    <w:semiHidden/>
    <w:rsid w:val="00E53A48"/>
    <w:rPr>
      <w:rFonts w:ascii="Arial" w:eastAsia="Times New Roman" w:hAnsi="Arial" w:cs="Times New Roman"/>
      <w:sz w:val="24"/>
      <w:szCs w:val="20"/>
    </w:rPr>
  </w:style>
  <w:style w:type="character" w:customStyle="1" w:styleId="IntestazioneCarattere">
    <w:name w:val="Intestazione Carattere"/>
    <w:basedOn w:val="Carpredefinitoparagrafo"/>
    <w:link w:val="Intestazione"/>
    <w:uiPriority w:val="99"/>
    <w:rsid w:val="005E3A41"/>
    <w:rPr>
      <w:rFonts w:ascii="Arial" w:eastAsia="Times New Roman" w:hAnsi="Arial" w:cs="Times New Roman"/>
      <w:sz w:val="24"/>
      <w:szCs w:val="20"/>
    </w:rPr>
  </w:style>
  <w:style w:type="character" w:customStyle="1" w:styleId="PidipaginaCarattere">
    <w:name w:val="Piè di pagina Carattere"/>
    <w:basedOn w:val="Carpredefinitoparagrafo"/>
    <w:link w:val="Pidipagina"/>
    <w:uiPriority w:val="99"/>
    <w:rsid w:val="005E3A41"/>
    <w:rPr>
      <w:rFonts w:ascii="Arial" w:eastAsia="Times New Roman" w:hAnsi="Arial" w:cs="Times New Roman"/>
      <w:sz w:val="24"/>
      <w:szCs w:val="20"/>
    </w:rPr>
  </w:style>
  <w:style w:type="character" w:customStyle="1" w:styleId="TestofumettoCarattere">
    <w:name w:val="Testo fumetto Carattere"/>
    <w:basedOn w:val="Carpredefinitoparagrafo"/>
    <w:link w:val="Testofumetto"/>
    <w:uiPriority w:val="99"/>
    <w:semiHidden/>
    <w:rsid w:val="00476D8A"/>
    <w:rPr>
      <w:rFonts w:ascii="Segoe UI" w:eastAsia="Times New Roman" w:hAnsi="Segoe UI" w:cs="Segoe UI"/>
      <w:sz w:val="18"/>
      <w:szCs w:val="18"/>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Courier New"/>
    </w:rPr>
  </w:style>
  <w:style w:type="character" w:customStyle="1" w:styleId="ListLabel5">
    <w:name w:val="ListLabel 5"/>
    <w:rPr>
      <w:rFonts w:cs="Wingdings"/>
    </w:rPr>
  </w:style>
  <w:style w:type="paragraph" w:styleId="Titolo">
    <w:name w:val="Title"/>
    <w:basedOn w:val="Normale"/>
    <w:next w:val="Corpodeltesto"/>
    <w:pPr>
      <w:keepNext/>
      <w:spacing w:before="240" w:after="120"/>
    </w:pPr>
    <w:rPr>
      <w:rFonts w:ascii="Liberation Sans" w:eastAsia="Microsoft YaHei" w:hAnsi="Liberation Sans" w:cs="Arial"/>
      <w:sz w:val="28"/>
      <w:szCs w:val="28"/>
    </w:rPr>
  </w:style>
  <w:style w:type="paragraph" w:customStyle="1" w:styleId="Corpodeltesto">
    <w:name w:val="Corpo del testo"/>
    <w:basedOn w:val="Normale"/>
    <w:link w:val="CorpotestoCarattere"/>
    <w:uiPriority w:val="99"/>
    <w:semiHidden/>
    <w:unhideWhenUsed/>
    <w:rsid w:val="00E53A48"/>
    <w:pPr>
      <w:spacing w:before="0" w:after="120" w:line="288" w:lineRule="auto"/>
    </w:pPr>
  </w:style>
  <w:style w:type="paragraph" w:styleId="Elenco">
    <w:name w:val="List"/>
    <w:basedOn w:val="Corpodeltesto"/>
    <w:rPr>
      <w:rFonts w:cs="Arial"/>
    </w:rPr>
  </w:style>
  <w:style w:type="paragraph" w:styleId="Didascalia">
    <w:name w:val="caption"/>
    <w:basedOn w:val="Normale"/>
    <w:pPr>
      <w:suppressLineNumbers/>
      <w:spacing w:after="120"/>
    </w:pPr>
    <w:rPr>
      <w:rFonts w:cs="Arial"/>
      <w:i/>
      <w:iCs/>
      <w:szCs w:val="24"/>
    </w:rPr>
  </w:style>
  <w:style w:type="paragraph" w:customStyle="1" w:styleId="Indice">
    <w:name w:val="Indice"/>
    <w:basedOn w:val="Normale"/>
    <w:pPr>
      <w:suppressLineNumbers/>
    </w:pPr>
    <w:rPr>
      <w:rFonts w:cs="Arial"/>
    </w:rPr>
  </w:style>
  <w:style w:type="paragraph" w:customStyle="1" w:styleId="Titoloprincipale">
    <w:name w:val="Titolo principale"/>
    <w:basedOn w:val="Normale"/>
    <w:pPr>
      <w:keepNext/>
      <w:spacing w:before="240" w:after="120"/>
      <w:jc w:val="left"/>
    </w:pPr>
    <w:rPr>
      <w:rFonts w:ascii="Liberation Sans" w:eastAsia="Microsoft YaHei" w:hAnsi="Liberation Sans" w:cs="Arial"/>
      <w:sz w:val="28"/>
      <w:szCs w:val="28"/>
    </w:rPr>
  </w:style>
  <w:style w:type="paragraph" w:styleId="Paragrafoelenco">
    <w:name w:val="List Paragraph"/>
    <w:basedOn w:val="Normale"/>
    <w:qFormat/>
    <w:rsid w:val="00E53A48"/>
    <w:pPr>
      <w:widowControl w:val="0"/>
      <w:spacing w:before="0"/>
      <w:ind w:left="821" w:hanging="281"/>
      <w:jc w:val="left"/>
    </w:pPr>
    <w:rPr>
      <w:rFonts w:eastAsia="Arial" w:cs="Arial"/>
      <w:sz w:val="22"/>
      <w:szCs w:val="22"/>
      <w:lang w:val="en-US"/>
    </w:rPr>
  </w:style>
  <w:style w:type="paragraph" w:styleId="Intestazione">
    <w:name w:val="header"/>
    <w:basedOn w:val="Normale"/>
    <w:link w:val="IntestazioneCarattere"/>
    <w:uiPriority w:val="99"/>
    <w:unhideWhenUsed/>
    <w:rsid w:val="005E3A41"/>
    <w:pPr>
      <w:tabs>
        <w:tab w:val="center" w:pos="4819"/>
        <w:tab w:val="right" w:pos="9638"/>
      </w:tabs>
      <w:spacing w:before="0"/>
    </w:pPr>
  </w:style>
  <w:style w:type="paragraph" w:styleId="Pidipagina">
    <w:name w:val="footer"/>
    <w:basedOn w:val="Normale"/>
    <w:link w:val="PidipaginaCarattere"/>
    <w:uiPriority w:val="99"/>
    <w:unhideWhenUsed/>
    <w:rsid w:val="005E3A41"/>
    <w:pPr>
      <w:tabs>
        <w:tab w:val="center" w:pos="4819"/>
        <w:tab w:val="right" w:pos="9638"/>
      </w:tabs>
      <w:spacing w:before="0"/>
    </w:pPr>
  </w:style>
  <w:style w:type="paragraph" w:styleId="Testofumetto">
    <w:name w:val="Balloon Text"/>
    <w:basedOn w:val="Normale"/>
    <w:link w:val="TestofumettoCarattere"/>
    <w:uiPriority w:val="99"/>
    <w:semiHidden/>
    <w:unhideWhenUsed/>
    <w:rsid w:val="00476D8A"/>
    <w:pPr>
      <w:spacing w:before="0"/>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rpd@polib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itecnico.di.bari@legalmai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pd@polib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1731</Words>
  <Characters>9868</Characters>
  <Application>Microsoft Office Word</Application>
  <DocSecurity>0</DocSecurity>
  <Lines>82</Lines>
  <Paragraphs>23</Paragraphs>
  <ScaleCrop>false</ScaleCrop>
  <Company/>
  <LinksUpToDate>false</LinksUpToDate>
  <CharactersWithSpaces>11576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Dott. Luca Fortunato</cp:lastModifiedBy>
  <cp:revision>22</cp:revision>
  <cp:lastPrinted>2018-09-26T10:18:00Z</cp:lastPrinted>
  <dcterms:created xsi:type="dcterms:W3CDTF">2022-08-02T14:39:00Z</dcterms:created>
  <dcterms:modified xsi:type="dcterms:W3CDTF">2024-10-14T09:08:00Z</dcterms:modified>
  <dc:language>it-IT</dc:language>
</cp:coreProperties>
</file>